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31FB1" w14:textId="0AF1222F" w:rsidR="008244B4" w:rsidRPr="008244B4" w:rsidRDefault="008244B4" w:rsidP="008244B4">
      <w:pPr>
        <w:ind w:left="720" w:right="360"/>
      </w:pPr>
      <w:r w:rsidRPr="008244B4">
        <w:fldChar w:fldCharType="begin"/>
      </w:r>
      <w:r w:rsidRPr="008244B4">
        <w:instrText xml:space="preserve"> DATE \@ "MMMM d, yyyy" </w:instrText>
      </w:r>
      <w:r w:rsidRPr="008244B4">
        <w:fldChar w:fldCharType="separate"/>
      </w:r>
      <w:r w:rsidR="00EA2A07">
        <w:rPr>
          <w:noProof/>
        </w:rPr>
        <w:t>May 1</w:t>
      </w:r>
      <w:r w:rsidR="00EA2A07">
        <w:rPr>
          <w:noProof/>
        </w:rPr>
        <w:t>4</w:t>
      </w:r>
      <w:r w:rsidR="00EA2A07">
        <w:rPr>
          <w:noProof/>
        </w:rPr>
        <w:t>, 2021</w:t>
      </w:r>
      <w:r w:rsidRPr="008244B4">
        <w:fldChar w:fldCharType="end"/>
      </w:r>
    </w:p>
    <w:p w14:paraId="4D33BC9D" w14:textId="77777777" w:rsidR="008244B4" w:rsidRPr="008244B4" w:rsidRDefault="008244B4" w:rsidP="008244B4">
      <w:pPr>
        <w:ind w:left="720" w:right="360"/>
      </w:pPr>
    </w:p>
    <w:p w14:paraId="54D7C1C7" w14:textId="33B5A9C9" w:rsidR="008244B4" w:rsidRPr="008244B4" w:rsidRDefault="007732F1" w:rsidP="008244B4">
      <w:pPr>
        <w:ind w:left="720" w:right="360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Clyde Mohr</w:t>
      </w:r>
    </w:p>
    <w:p w14:paraId="37AA103F" w14:textId="0BD9C304" w:rsidR="008244B4" w:rsidRPr="008244B4" w:rsidRDefault="007732F1" w:rsidP="008244B4">
      <w:pPr>
        <w:autoSpaceDE w:val="0"/>
        <w:autoSpaceDN w:val="0"/>
        <w:adjustRightInd w:val="0"/>
        <w:ind w:left="720" w:right="36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334 S. </w:t>
      </w:r>
      <w:proofErr w:type="spellStart"/>
      <w:r>
        <w:rPr>
          <w:rFonts w:eastAsiaTheme="minorHAnsi"/>
          <w:szCs w:val="24"/>
        </w:rPr>
        <w:t>Silvershire</w:t>
      </w:r>
      <w:proofErr w:type="spellEnd"/>
    </w:p>
    <w:p w14:paraId="123E048D" w14:textId="1F7B763C" w:rsidR="008244B4" w:rsidRPr="008244B4" w:rsidRDefault="007732F1" w:rsidP="008244B4">
      <w:pPr>
        <w:autoSpaceDE w:val="0"/>
        <w:autoSpaceDN w:val="0"/>
        <w:adjustRightInd w:val="0"/>
        <w:ind w:left="720" w:right="360"/>
        <w:rPr>
          <w:rFonts w:eastAsiaTheme="minorHAnsi"/>
          <w:szCs w:val="24"/>
        </w:rPr>
      </w:pPr>
      <w:r>
        <w:rPr>
          <w:rFonts w:eastAsiaTheme="minorHAnsi"/>
          <w:szCs w:val="24"/>
        </w:rPr>
        <w:t>The Woodlands</w:t>
      </w:r>
      <w:r w:rsidR="008244B4" w:rsidRPr="008244B4">
        <w:rPr>
          <w:rFonts w:eastAsiaTheme="minorHAnsi"/>
          <w:szCs w:val="24"/>
        </w:rPr>
        <w:t>, TX 773</w:t>
      </w:r>
      <w:r>
        <w:rPr>
          <w:rFonts w:eastAsiaTheme="minorHAnsi"/>
          <w:szCs w:val="24"/>
        </w:rPr>
        <w:t>81</w:t>
      </w:r>
    </w:p>
    <w:p w14:paraId="70414985" w14:textId="77777777" w:rsidR="008244B4" w:rsidRPr="008244B4" w:rsidRDefault="008244B4" w:rsidP="008244B4">
      <w:pPr>
        <w:ind w:left="720" w:right="360"/>
      </w:pPr>
    </w:p>
    <w:p w14:paraId="13AE6B48" w14:textId="3E5F595A" w:rsidR="008244B4" w:rsidRPr="008244B4" w:rsidRDefault="008244B4" w:rsidP="008244B4">
      <w:pPr>
        <w:autoSpaceDE w:val="0"/>
        <w:autoSpaceDN w:val="0"/>
        <w:ind w:left="720" w:right="360"/>
        <w:rPr>
          <w:rFonts w:eastAsiaTheme="minorHAnsi"/>
          <w:i/>
          <w:color w:val="000000"/>
          <w:szCs w:val="24"/>
        </w:rPr>
      </w:pPr>
      <w:r w:rsidRPr="008244B4">
        <w:rPr>
          <w:rFonts w:eastAsiaTheme="minorHAnsi"/>
          <w:color w:val="000000"/>
          <w:szCs w:val="24"/>
        </w:rPr>
        <w:t xml:space="preserve">RE: </w:t>
      </w:r>
      <w:r w:rsidRPr="008244B4">
        <w:rPr>
          <w:rFonts w:eastAsiaTheme="minorHAnsi"/>
          <w:color w:val="000000"/>
          <w:szCs w:val="24"/>
        </w:rPr>
        <w:tab/>
        <w:t xml:space="preserve">Docket No. </w:t>
      </w:r>
      <w:r w:rsidR="007732F1">
        <w:rPr>
          <w:rFonts w:eastAsiaTheme="minorHAnsi"/>
          <w:color w:val="000000"/>
          <w:szCs w:val="24"/>
        </w:rPr>
        <w:t>52084</w:t>
      </w:r>
      <w:r w:rsidRPr="008244B4">
        <w:rPr>
          <w:rFonts w:eastAsiaTheme="minorHAnsi"/>
          <w:i/>
          <w:color w:val="000000"/>
          <w:szCs w:val="24"/>
        </w:rPr>
        <w:t xml:space="preserve"> – Application of </w:t>
      </w:r>
      <w:r w:rsidR="007732F1">
        <w:rPr>
          <w:rFonts w:eastAsiaTheme="minorHAnsi"/>
          <w:i/>
          <w:color w:val="000000"/>
          <w:szCs w:val="24"/>
        </w:rPr>
        <w:t>Caney Creek Utilities</w:t>
      </w:r>
      <w:r w:rsidRPr="008244B4">
        <w:rPr>
          <w:rFonts w:eastAsiaTheme="minorHAnsi"/>
          <w:i/>
          <w:color w:val="000000"/>
          <w:szCs w:val="24"/>
        </w:rPr>
        <w:t xml:space="preserve"> for a Class D Rate Adjustment</w:t>
      </w:r>
    </w:p>
    <w:p w14:paraId="2556554A" w14:textId="77777777" w:rsidR="008244B4" w:rsidRPr="008244B4" w:rsidRDefault="008244B4" w:rsidP="008244B4">
      <w:pPr>
        <w:ind w:left="720" w:right="360"/>
      </w:pPr>
    </w:p>
    <w:p w14:paraId="7C12D132" w14:textId="27BCAA30" w:rsidR="008244B4" w:rsidRPr="008244B4" w:rsidRDefault="008244B4" w:rsidP="008244B4">
      <w:pPr>
        <w:ind w:left="720" w:right="360"/>
      </w:pPr>
      <w:r w:rsidRPr="008244B4">
        <w:t>Dear M</w:t>
      </w:r>
      <w:r w:rsidR="007732F1">
        <w:t>r</w:t>
      </w:r>
      <w:r w:rsidRPr="008244B4">
        <w:t xml:space="preserve">. </w:t>
      </w:r>
      <w:r w:rsidR="007732F1">
        <w:t>Mohr</w:t>
      </w:r>
      <w:r w:rsidRPr="008244B4">
        <w:t>,</w:t>
      </w:r>
    </w:p>
    <w:p w14:paraId="78F058C8" w14:textId="77777777" w:rsidR="008244B4" w:rsidRPr="008244B4" w:rsidRDefault="008244B4" w:rsidP="008244B4">
      <w:pPr>
        <w:ind w:left="720" w:right="360"/>
      </w:pPr>
    </w:p>
    <w:p w14:paraId="378AE6F8" w14:textId="4F4D5AF6" w:rsidR="008244B4" w:rsidRPr="008244B4" w:rsidRDefault="008244B4" w:rsidP="008244B4">
      <w:pPr>
        <w:spacing w:line="360" w:lineRule="auto"/>
        <w:ind w:left="720" w:right="360"/>
        <w:jc w:val="both"/>
      </w:pPr>
      <w:r w:rsidRPr="008244B4">
        <w:tab/>
        <w:t xml:space="preserve">On </w:t>
      </w:r>
      <w:r w:rsidR="007732F1">
        <w:t xml:space="preserve">May </w:t>
      </w:r>
      <w:r w:rsidRPr="008244B4">
        <w:t>4, 202</w:t>
      </w:r>
      <w:r w:rsidR="007732F1">
        <w:t>1</w:t>
      </w:r>
      <w:r w:rsidRPr="008244B4">
        <w:t xml:space="preserve">, </w:t>
      </w:r>
      <w:r w:rsidR="007732F1">
        <w:rPr>
          <w:rFonts w:eastAsiaTheme="minorHAnsi"/>
          <w:iCs/>
          <w:color w:val="000000"/>
          <w:szCs w:val="24"/>
        </w:rPr>
        <w:t>Caney Creek Utilities</w:t>
      </w:r>
      <w:r w:rsidR="00D25C7F">
        <w:rPr>
          <w:rFonts w:eastAsiaTheme="minorHAnsi"/>
          <w:iCs/>
          <w:color w:val="000000"/>
          <w:szCs w:val="24"/>
        </w:rPr>
        <w:t xml:space="preserve"> (Caney Creek)</w:t>
      </w:r>
      <w:r w:rsidRPr="008244B4">
        <w:t xml:space="preserve"> filed an application for a </w:t>
      </w:r>
      <w:r w:rsidR="00D25C7F">
        <w:t>Class D</w:t>
      </w:r>
      <w:r w:rsidR="002C358E">
        <w:t xml:space="preserve"> </w:t>
      </w:r>
      <w:r w:rsidRPr="008244B4">
        <w:t xml:space="preserve">rate adjustment with the Public Utility Commission of Texas (Commission).  In order to complete Staff’s review of the application, Staff requests additional information. Specifically, Staff requests </w:t>
      </w:r>
      <w:r w:rsidR="00D25C7F">
        <w:t>that Caney Creek address the following deficiencies</w:t>
      </w:r>
      <w:r w:rsidRPr="008244B4">
        <w:t>:</w:t>
      </w:r>
    </w:p>
    <w:p w14:paraId="5C390C5C" w14:textId="2343029C" w:rsidR="007732F1" w:rsidRPr="007732F1" w:rsidRDefault="007732F1" w:rsidP="00D335C2">
      <w:pPr>
        <w:pStyle w:val="ListParagraph"/>
        <w:numPr>
          <w:ilvl w:val="0"/>
          <w:numId w:val="1"/>
        </w:numPr>
        <w:spacing w:after="120"/>
        <w:ind w:left="1800"/>
        <w:rPr>
          <w:rFonts w:ascii="Times New Roman" w:eastAsia="Times New Roman" w:hAnsi="Times New Roman"/>
          <w:sz w:val="24"/>
        </w:rPr>
      </w:pPr>
      <w:r w:rsidRPr="007732F1">
        <w:rPr>
          <w:rFonts w:ascii="Times New Roman" w:eastAsia="Times New Roman" w:hAnsi="Times New Roman"/>
          <w:sz w:val="24"/>
        </w:rPr>
        <w:t xml:space="preserve">On page 2 of the application, the “minimum gallons included” </w:t>
      </w:r>
      <w:r w:rsidR="00D25C7F">
        <w:rPr>
          <w:rFonts w:ascii="Times New Roman" w:eastAsia="Times New Roman" w:hAnsi="Times New Roman"/>
          <w:sz w:val="24"/>
        </w:rPr>
        <w:t xml:space="preserve">was not provided </w:t>
      </w:r>
      <w:r w:rsidRPr="007732F1">
        <w:rPr>
          <w:rFonts w:ascii="Times New Roman" w:eastAsia="Times New Roman" w:hAnsi="Times New Roman"/>
          <w:sz w:val="24"/>
        </w:rPr>
        <w:t>in the Water section (see the box in the top left corner of the Water section).</w:t>
      </w:r>
    </w:p>
    <w:p w14:paraId="65655EF0" w14:textId="5CC7EE37" w:rsidR="007732F1" w:rsidRPr="007732F1" w:rsidRDefault="007732F1" w:rsidP="00D335C2">
      <w:pPr>
        <w:pStyle w:val="ListParagraph"/>
        <w:numPr>
          <w:ilvl w:val="0"/>
          <w:numId w:val="1"/>
        </w:numPr>
        <w:spacing w:after="120"/>
        <w:ind w:left="1800"/>
        <w:rPr>
          <w:rFonts w:ascii="Times New Roman" w:eastAsia="Times New Roman" w:hAnsi="Times New Roman"/>
          <w:sz w:val="24"/>
        </w:rPr>
      </w:pPr>
      <w:r w:rsidRPr="007732F1">
        <w:rPr>
          <w:rFonts w:ascii="Times New Roman" w:eastAsia="Times New Roman" w:hAnsi="Times New Roman"/>
          <w:sz w:val="24"/>
        </w:rPr>
        <w:t xml:space="preserve">On page 2 of the application, the words “flat rate” </w:t>
      </w:r>
      <w:r w:rsidR="00D25C7F">
        <w:rPr>
          <w:rFonts w:ascii="Times New Roman" w:eastAsia="Times New Roman" w:hAnsi="Times New Roman"/>
          <w:sz w:val="24"/>
        </w:rPr>
        <w:t xml:space="preserve">should be included </w:t>
      </w:r>
      <w:r w:rsidRPr="007732F1">
        <w:rPr>
          <w:rFonts w:ascii="Times New Roman" w:eastAsia="Times New Roman" w:hAnsi="Times New Roman"/>
          <w:sz w:val="24"/>
        </w:rPr>
        <w:t>in the Sewer section (see the box in the top left corner of the Sewer section).</w:t>
      </w:r>
    </w:p>
    <w:p w14:paraId="66CB8ABD" w14:textId="1081E79C" w:rsidR="008244B4" w:rsidRPr="007732F1" w:rsidRDefault="007732F1" w:rsidP="000C7300">
      <w:pPr>
        <w:pStyle w:val="ListParagraph"/>
        <w:numPr>
          <w:ilvl w:val="0"/>
          <w:numId w:val="1"/>
        </w:numPr>
        <w:ind w:left="1800"/>
        <w:jc w:val="both"/>
        <w:rPr>
          <w:rFonts w:ascii="Times New Roman" w:eastAsia="Times New Roman" w:hAnsi="Times New Roman"/>
          <w:sz w:val="24"/>
        </w:rPr>
      </w:pPr>
      <w:r w:rsidRPr="007732F1">
        <w:rPr>
          <w:rFonts w:ascii="Times New Roman" w:eastAsia="Times New Roman" w:hAnsi="Times New Roman"/>
          <w:sz w:val="24"/>
        </w:rPr>
        <w:t>On page 4 of the application, please amend the Notice to show the “Date Meters are Read</w:t>
      </w:r>
      <w:r w:rsidR="00D335C2">
        <w:rPr>
          <w:rFonts w:ascii="Times New Roman" w:eastAsia="Times New Roman" w:hAnsi="Times New Roman"/>
          <w:sz w:val="24"/>
        </w:rPr>
        <w:t>.</w:t>
      </w:r>
      <w:r w:rsidRPr="007732F1">
        <w:rPr>
          <w:rFonts w:ascii="Times New Roman" w:eastAsia="Times New Roman" w:hAnsi="Times New Roman"/>
          <w:sz w:val="24"/>
        </w:rPr>
        <w:t>”</w:t>
      </w:r>
    </w:p>
    <w:p w14:paraId="29965BEA" w14:textId="77777777" w:rsidR="008244B4" w:rsidRPr="008244B4" w:rsidRDefault="008244B4" w:rsidP="000C7300">
      <w:pPr>
        <w:ind w:left="720" w:right="360"/>
        <w:jc w:val="both"/>
        <w:rPr>
          <w:rFonts w:ascii="Calibri" w:eastAsiaTheme="minorHAnsi" w:hAnsi="Calibri" w:cstheme="minorBidi"/>
          <w:sz w:val="22"/>
          <w:szCs w:val="21"/>
        </w:rPr>
      </w:pPr>
    </w:p>
    <w:p w14:paraId="0850DF07" w14:textId="7D0AA21F" w:rsidR="008244B4" w:rsidRPr="008244B4" w:rsidRDefault="00D25C7F" w:rsidP="000C7300">
      <w:pPr>
        <w:spacing w:line="360" w:lineRule="auto"/>
        <w:ind w:left="720" w:right="360" w:firstLine="72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You may </w:t>
      </w:r>
      <w:r w:rsidR="008244B4" w:rsidRPr="008244B4">
        <w:rPr>
          <w:rFonts w:eastAsiaTheme="minorHAnsi"/>
          <w:szCs w:val="24"/>
        </w:rPr>
        <w:t>not implement the rate increase or provide notice of the rate increase to your customers until the Commission indicates that your application has been approved.</w:t>
      </w:r>
    </w:p>
    <w:p w14:paraId="2188B9CE" w14:textId="400FD786" w:rsidR="008244B4" w:rsidRPr="008244B4" w:rsidRDefault="008244B4" w:rsidP="008244B4">
      <w:pPr>
        <w:spacing w:line="360" w:lineRule="auto"/>
        <w:ind w:left="720" w:right="360" w:firstLine="720"/>
        <w:jc w:val="both"/>
      </w:pPr>
      <w:r w:rsidRPr="008244B4">
        <w:t>In order to ensure timely review of your application, please file the additional</w:t>
      </w:r>
      <w:r w:rsidRPr="008244B4">
        <w:rPr>
          <w:sz w:val="16"/>
          <w:szCs w:val="16"/>
        </w:rPr>
        <w:t xml:space="preserve"> </w:t>
      </w:r>
      <w:r w:rsidRPr="008244B4">
        <w:t>information requested above no later than 10 business days</w:t>
      </w:r>
      <w:r w:rsidR="00DE40D7">
        <w:t xml:space="preserve"> from the date listed at the top of this letter</w:t>
      </w:r>
      <w:r w:rsidRPr="008244B4">
        <w:t xml:space="preserve">. </w:t>
      </w:r>
      <w:r w:rsidR="00733906">
        <w:t>Please d</w:t>
      </w:r>
      <w:r w:rsidR="00D25C7F">
        <w:t xml:space="preserve">o not email the information directly to me. </w:t>
      </w:r>
      <w:r w:rsidRPr="008244B4">
        <w:t xml:space="preserve">If you have any questions, </w:t>
      </w:r>
      <w:r w:rsidR="00733906">
        <w:t>you can</w:t>
      </w:r>
      <w:r w:rsidRPr="008244B4">
        <w:t xml:space="preserve"> contact me at</w:t>
      </w:r>
      <w:r w:rsidR="00D335C2">
        <w:t> </w:t>
      </w:r>
      <w:r w:rsidRPr="008244B4">
        <w:t>(512)</w:t>
      </w:r>
      <w:r w:rsidR="00D335C2">
        <w:t> </w:t>
      </w:r>
      <w:r w:rsidRPr="008244B4">
        <w:t>936-73</w:t>
      </w:r>
      <w:r w:rsidR="00641F31">
        <w:t>88</w:t>
      </w:r>
      <w:r w:rsidRPr="008244B4">
        <w:t xml:space="preserve"> or </w:t>
      </w:r>
      <w:r w:rsidR="007732F1">
        <w:t>Forrest</w:t>
      </w:r>
      <w:r w:rsidRPr="008244B4">
        <w:t>.</w:t>
      </w:r>
      <w:r w:rsidR="007732F1">
        <w:t>Smith</w:t>
      </w:r>
      <w:r w:rsidRPr="008244B4">
        <w:t>@puc.texas.gov.</w:t>
      </w:r>
    </w:p>
    <w:p w14:paraId="154CD866" w14:textId="77777777" w:rsidR="008244B4" w:rsidRPr="008244B4" w:rsidRDefault="008244B4" w:rsidP="008244B4">
      <w:pPr>
        <w:ind w:left="720" w:right="360"/>
      </w:pPr>
    </w:p>
    <w:p w14:paraId="40167C40" w14:textId="77777777" w:rsidR="008244B4" w:rsidRPr="008244B4" w:rsidRDefault="008244B4" w:rsidP="008244B4">
      <w:pPr>
        <w:spacing w:line="360" w:lineRule="auto"/>
        <w:ind w:left="720" w:right="360"/>
      </w:pPr>
      <w:r w:rsidRPr="008244B4">
        <w:tab/>
      </w:r>
      <w:r w:rsidRPr="008244B4">
        <w:tab/>
      </w:r>
      <w:r w:rsidRPr="008244B4">
        <w:tab/>
      </w:r>
      <w:r w:rsidRPr="008244B4">
        <w:tab/>
      </w:r>
      <w:r w:rsidRPr="008244B4">
        <w:tab/>
      </w:r>
      <w:r w:rsidRPr="008244B4">
        <w:tab/>
        <w:t>Sincerely,</w:t>
      </w:r>
    </w:p>
    <w:p w14:paraId="39A969C2" w14:textId="77777777" w:rsidR="008244B4" w:rsidRPr="008244B4" w:rsidRDefault="008244B4" w:rsidP="008244B4">
      <w:pPr>
        <w:spacing w:line="360" w:lineRule="auto"/>
        <w:ind w:left="720" w:right="360"/>
      </w:pPr>
    </w:p>
    <w:p w14:paraId="334B0E65" w14:textId="61FFDD91" w:rsidR="008244B4" w:rsidRPr="008244B4" w:rsidRDefault="008244B4" w:rsidP="008244B4">
      <w:pPr>
        <w:ind w:left="720" w:right="360"/>
        <w:jc w:val="both"/>
      </w:pPr>
      <w:r w:rsidRPr="008244B4">
        <w:tab/>
      </w:r>
      <w:r w:rsidRPr="008244B4">
        <w:tab/>
      </w:r>
      <w:r w:rsidRPr="008244B4">
        <w:tab/>
      </w:r>
      <w:r w:rsidRPr="008244B4">
        <w:tab/>
      </w:r>
      <w:r w:rsidRPr="008244B4">
        <w:tab/>
      </w:r>
      <w:r w:rsidRPr="008244B4">
        <w:tab/>
      </w:r>
      <w:r w:rsidR="007732F1">
        <w:t>Forrest Smith</w:t>
      </w:r>
    </w:p>
    <w:p w14:paraId="16565B6E" w14:textId="08CC0711" w:rsidR="00F205E0" w:rsidRDefault="008244B4" w:rsidP="00733906">
      <w:pPr>
        <w:ind w:left="720" w:right="360"/>
        <w:jc w:val="both"/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 w:rsidRPr="008244B4">
        <w:tab/>
      </w:r>
      <w:r w:rsidRPr="008244B4">
        <w:tab/>
      </w:r>
      <w:r w:rsidRPr="008244B4">
        <w:tab/>
      </w:r>
      <w:r w:rsidRPr="008244B4">
        <w:tab/>
      </w:r>
      <w:r w:rsidRPr="008244B4">
        <w:tab/>
      </w:r>
      <w:r w:rsidRPr="008244B4">
        <w:tab/>
        <w:t>Attorney-Legal Division</w:t>
      </w:r>
    </w:p>
    <w:p w14:paraId="09FE3C58" w14:textId="77777777" w:rsidR="009E3AC7" w:rsidRDefault="009E3AC7" w:rsidP="00C93E4A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CA6EE" w14:textId="77777777" w:rsidR="00554EEF" w:rsidRDefault="00554EEF" w:rsidP="00F205E0">
      <w:r>
        <w:separator/>
      </w:r>
    </w:p>
  </w:endnote>
  <w:endnote w:type="continuationSeparator" w:id="0">
    <w:p w14:paraId="78F2CCF5" w14:textId="77777777" w:rsidR="00554EEF" w:rsidRDefault="00554EE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3D764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0" w14:anchorId="1544A9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pt" fillcolor="window">
          <v:imagedata r:id="rId1" o:title=""/>
        </v:shape>
        <o:OLEObject Type="Embed" ProgID="MSDraw" ShapeID="_x0000_i1025" DrawAspect="Content" ObjectID="_1682431036" r:id="rId2">
          <o:FieldCodes>\* mergeformat</o:FieldCodes>
        </o:OLEObject>
      </w:object>
    </w:r>
  </w:p>
  <w:p w14:paraId="5E2AFC4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21C3D3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065BE54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BC661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ACA86" w14:textId="77777777" w:rsidR="00554EEF" w:rsidRDefault="00554EEF" w:rsidP="00F205E0">
      <w:r>
        <w:separator/>
      </w:r>
    </w:p>
  </w:footnote>
  <w:footnote w:type="continuationSeparator" w:id="0">
    <w:p w14:paraId="1F93E2CD" w14:textId="77777777" w:rsidR="00554EEF" w:rsidRDefault="00554EE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3E274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62036DCE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47141AD" wp14:editId="47F175E5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389866CE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49ACC70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45D0BE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09D552A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</w:p>
  <w:p w14:paraId="2ED8D5F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4F9651C8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4CC493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E430E">
      <w:rPr>
        <w:b/>
        <w:sz w:val="22"/>
      </w:rPr>
      <w:t xml:space="preserve"> </w:t>
    </w:r>
  </w:p>
  <w:p w14:paraId="3C20FC19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E430E">
      <w:rPr>
        <w:b/>
        <w:spacing w:val="10"/>
        <w:sz w:val="18"/>
      </w:rPr>
      <w:t xml:space="preserve"> </w:t>
    </w:r>
  </w:p>
  <w:p w14:paraId="58742B5D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7BB07848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C0358C5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F63618">
      <w:rPr>
        <w:b/>
        <w:spacing w:val="10"/>
        <w:sz w:val="22"/>
        <w:szCs w:val="22"/>
      </w:rPr>
      <w:t>Thomas J. Gleeson</w:t>
    </w:r>
  </w:p>
  <w:p w14:paraId="677145B8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7F8CA0F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51085755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4529E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C5BB1"/>
    <w:multiLevelType w:val="hybridMultilevel"/>
    <w:tmpl w:val="D110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C2DDE"/>
    <w:multiLevelType w:val="hybridMultilevel"/>
    <w:tmpl w:val="643A7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B4"/>
    <w:rsid w:val="00054249"/>
    <w:rsid w:val="00081D53"/>
    <w:rsid w:val="000A4384"/>
    <w:rsid w:val="000C7300"/>
    <w:rsid w:val="001C60C2"/>
    <w:rsid w:val="00210A67"/>
    <w:rsid w:val="00266D3A"/>
    <w:rsid w:val="002757BB"/>
    <w:rsid w:val="002A460E"/>
    <w:rsid w:val="002C358E"/>
    <w:rsid w:val="002C6B71"/>
    <w:rsid w:val="00333DA2"/>
    <w:rsid w:val="003B52A7"/>
    <w:rsid w:val="003C1C7E"/>
    <w:rsid w:val="003D3E2D"/>
    <w:rsid w:val="003F6056"/>
    <w:rsid w:val="00467443"/>
    <w:rsid w:val="004F132B"/>
    <w:rsid w:val="00554EEF"/>
    <w:rsid w:val="0057420A"/>
    <w:rsid w:val="00580FCC"/>
    <w:rsid w:val="00591646"/>
    <w:rsid w:val="00641F31"/>
    <w:rsid w:val="0068564C"/>
    <w:rsid w:val="006856A5"/>
    <w:rsid w:val="00733906"/>
    <w:rsid w:val="00756666"/>
    <w:rsid w:val="007732F1"/>
    <w:rsid w:val="00783E18"/>
    <w:rsid w:val="00787F8C"/>
    <w:rsid w:val="007C16D1"/>
    <w:rsid w:val="008143E2"/>
    <w:rsid w:val="008244B4"/>
    <w:rsid w:val="008348B5"/>
    <w:rsid w:val="008732BB"/>
    <w:rsid w:val="00890720"/>
    <w:rsid w:val="008A637F"/>
    <w:rsid w:val="008C0670"/>
    <w:rsid w:val="008C7E5D"/>
    <w:rsid w:val="008E2B50"/>
    <w:rsid w:val="008F04CD"/>
    <w:rsid w:val="009231EF"/>
    <w:rsid w:val="009B073B"/>
    <w:rsid w:val="009E3AC7"/>
    <w:rsid w:val="009F15AB"/>
    <w:rsid w:val="00A12349"/>
    <w:rsid w:val="00AC26D9"/>
    <w:rsid w:val="00AD68A5"/>
    <w:rsid w:val="00B65457"/>
    <w:rsid w:val="00B677AD"/>
    <w:rsid w:val="00BA4B36"/>
    <w:rsid w:val="00C3714F"/>
    <w:rsid w:val="00C478BC"/>
    <w:rsid w:val="00C6276B"/>
    <w:rsid w:val="00C71532"/>
    <w:rsid w:val="00C910EE"/>
    <w:rsid w:val="00C93E4A"/>
    <w:rsid w:val="00CB24AC"/>
    <w:rsid w:val="00CE2889"/>
    <w:rsid w:val="00CF6ECF"/>
    <w:rsid w:val="00D239E0"/>
    <w:rsid w:val="00D25C7F"/>
    <w:rsid w:val="00D335C2"/>
    <w:rsid w:val="00D90769"/>
    <w:rsid w:val="00D96923"/>
    <w:rsid w:val="00DC43CA"/>
    <w:rsid w:val="00DE40D7"/>
    <w:rsid w:val="00DE78BA"/>
    <w:rsid w:val="00E30FA8"/>
    <w:rsid w:val="00E74285"/>
    <w:rsid w:val="00E83210"/>
    <w:rsid w:val="00EA2A07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5CF4F"/>
  <w15:docId w15:val="{7D458FAA-21B8-4C65-80DA-F1965C9D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7732F1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231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1E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1EF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1EF"/>
    <w:rPr>
      <w:rFonts w:eastAsia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1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1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Caldwell, Jaci</dc:creator>
  <cp:lastModifiedBy>Forrest Smith</cp:lastModifiedBy>
  <cp:revision>10</cp:revision>
  <cp:lastPrinted>2010-07-16T14:48:00Z</cp:lastPrinted>
  <dcterms:created xsi:type="dcterms:W3CDTF">2021-05-07T15:31:00Z</dcterms:created>
  <dcterms:modified xsi:type="dcterms:W3CDTF">2021-05-13T22:11:00Z</dcterms:modified>
</cp:coreProperties>
</file>